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6BE5" w14:textId="77777777" w:rsidR="006D353E" w:rsidRDefault="006D353E" w:rsidP="006D3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3</w:t>
      </w:r>
    </w:p>
    <w:p w14:paraId="3F14FE91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0" w:name="51"/>
      <w:bookmarkEnd w:id="0"/>
      <w:r>
        <w:rPr>
          <w:rFonts w:ascii="Arial" w:hAnsi="Arial" w:cs="Arial"/>
          <w:color w:val="000000"/>
        </w:rPr>
        <w:t>к постановлению</w:t>
      </w:r>
    </w:p>
    <w:p w14:paraId="2376DA5E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154"/>
      <w:bookmarkEnd w:id="1"/>
      <w:r>
        <w:rPr>
          <w:rFonts w:ascii="Arial" w:hAnsi="Arial" w:cs="Arial"/>
          <w:color w:val="000000"/>
        </w:rPr>
        <w:t>Совета Министров</w:t>
      </w:r>
    </w:p>
    <w:p w14:paraId="21A40BE3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155"/>
      <w:bookmarkEnd w:id="2"/>
      <w:r>
        <w:rPr>
          <w:rFonts w:ascii="Arial" w:hAnsi="Arial" w:cs="Arial"/>
          <w:color w:val="000000"/>
        </w:rPr>
        <w:t>Республики Беларусь</w:t>
      </w:r>
    </w:p>
    <w:p w14:paraId="2D68BEBC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156"/>
      <w:bookmarkEnd w:id="3"/>
      <w:r>
        <w:rPr>
          <w:rFonts w:ascii="Arial" w:hAnsi="Arial" w:cs="Arial"/>
          <w:color w:val="000000"/>
        </w:rPr>
        <w:t>28.06.2024 N 457</w:t>
      </w:r>
    </w:p>
    <w:p w14:paraId="2669FFC6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157"/>
      <w:bookmarkEnd w:id="4"/>
      <w:r>
        <w:rPr>
          <w:rFonts w:ascii="Arial" w:hAnsi="Arial" w:cs="Arial"/>
          <w:color w:val="000000"/>
        </w:rPr>
        <w:t>(в редакции постановления</w:t>
      </w:r>
    </w:p>
    <w:p w14:paraId="4B8621BA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158"/>
      <w:bookmarkEnd w:id="5"/>
      <w:r>
        <w:rPr>
          <w:rFonts w:ascii="Arial" w:hAnsi="Arial" w:cs="Arial"/>
          <w:color w:val="000000"/>
        </w:rPr>
        <w:t>Совета Министров</w:t>
      </w:r>
    </w:p>
    <w:p w14:paraId="73C8AB64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159"/>
      <w:bookmarkEnd w:id="6"/>
      <w:r>
        <w:rPr>
          <w:rFonts w:ascii="Arial" w:hAnsi="Arial" w:cs="Arial"/>
          <w:color w:val="000000"/>
        </w:rPr>
        <w:t>Республики Беларусь</w:t>
      </w:r>
    </w:p>
    <w:p w14:paraId="74641ED3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" w:name="160"/>
      <w:bookmarkEnd w:id="7"/>
      <w:r>
        <w:rPr>
          <w:rFonts w:ascii="Arial" w:hAnsi="Arial" w:cs="Arial"/>
          <w:color w:val="000000"/>
        </w:rPr>
        <w:t>30.08.2024 N 637)</w:t>
      </w:r>
    </w:p>
    <w:p w14:paraId="3FFF7C77" w14:textId="77777777" w:rsidR="006D353E" w:rsidRDefault="006D353E" w:rsidP="006D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52"/>
      <w:bookmarkEnd w:id="8"/>
      <w:r>
        <w:rPr>
          <w:rFonts w:ascii="Arial" w:hAnsi="Arial" w:cs="Arial"/>
          <w:color w:val="000000"/>
        </w:rPr>
        <w:t> </w:t>
      </w:r>
    </w:p>
    <w:p w14:paraId="4756A5CA" w14:textId="77777777" w:rsidR="006D353E" w:rsidRDefault="006D353E" w:rsidP="006D3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9" w:name="161"/>
      <w:bookmarkEnd w:id="9"/>
      <w:r>
        <w:rPr>
          <w:rFonts w:ascii="Arial" w:hAnsi="Arial" w:cs="Arial"/>
          <w:color w:val="000000"/>
        </w:rPr>
        <w:t>ПЕРЕЧЕНЬ</w:t>
      </w:r>
    </w:p>
    <w:p w14:paraId="622317F0" w14:textId="77777777" w:rsidR="006D353E" w:rsidRDefault="006D353E" w:rsidP="006D353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color w:val="000000"/>
        </w:rPr>
      </w:pPr>
      <w:bookmarkStart w:id="10" w:name="162"/>
      <w:bookmarkEnd w:id="10"/>
      <w:r>
        <w:rPr>
          <w:rFonts w:ascii="Arial" w:hAnsi="Arial" w:cs="Arial"/>
          <w:color w:val="000000"/>
        </w:rPr>
        <w:t>ВИДОВ РЕМЕСЛЕННОЙ ДЕЯТЕЛЬНОСТИ</w:t>
      </w:r>
    </w:p>
    <w:p w14:paraId="775A3F0E" w14:textId="77777777" w:rsidR="006D353E" w:rsidRDefault="006D353E" w:rsidP="006D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54"/>
      <w:bookmarkEnd w:id="1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163"/>
      </w:tblGrid>
      <w:tr w:rsidR="006D353E" w14:paraId="189EC124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1F95D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  <w:p w14:paraId="0438599A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2233E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</w:tr>
      <w:tr w:rsidR="006D353E" w14:paraId="15B2C19A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3DBA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16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0B7AA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Бондарство</w:t>
            </w:r>
          </w:p>
        </w:tc>
      </w:tr>
      <w:tr w:rsidR="006D353E" w14:paraId="6BF57168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9DBB2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DF3F9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и ремонт:</w:t>
            </w:r>
          </w:p>
        </w:tc>
      </w:tr>
      <w:tr w:rsidR="006D353E" w14:paraId="203B3F14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C9220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EAC77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</w:t>
            </w:r>
          </w:p>
        </w:tc>
      </w:tr>
      <w:tr w:rsidR="006D353E" w14:paraId="55F59CDF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FA0D5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9D88E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гужевых повозок, саней и детских санок</w:t>
            </w:r>
          </w:p>
        </w:tc>
      </w:tr>
      <w:tr w:rsidR="006D353E" w14:paraId="0C63CC0F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FF652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9836E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изделий, выполненных в лоскутной технике</w:t>
            </w:r>
          </w:p>
        </w:tc>
      </w:tr>
      <w:tr w:rsidR="006D353E" w14:paraId="4CD31AFF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81EA8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D109C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6D353E" w14:paraId="5A10B4C4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F78CF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A84AD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изделий, выполненных путем художественной обработки и росписи дерева, камня, кожи, кости, рога, металла, жести, стекла, керамики, фанеры</w:t>
            </w:r>
          </w:p>
        </w:tc>
      </w:tr>
      <w:tr w:rsidR="006D353E" w14:paraId="44DDA105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3ADD3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063B4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      </w:r>
          </w:p>
        </w:tc>
      </w:tr>
      <w:tr w:rsidR="006D353E" w14:paraId="512CF73B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7123D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36455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национального белорусского костюма (его деталей) с сохранением традиционного кроя и вышивки</w:t>
            </w:r>
          </w:p>
        </w:tc>
      </w:tr>
      <w:tr w:rsidR="006D353E" w14:paraId="3FDDE30E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570EB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9C315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национальных музыкальных инструментов</w:t>
            </w:r>
          </w:p>
        </w:tc>
      </w:tr>
      <w:tr w:rsidR="006D353E" w14:paraId="740CCE01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C758A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606B8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</w:t>
            </w:r>
          </w:p>
        </w:tc>
      </w:tr>
      <w:tr w:rsidR="006D353E" w14:paraId="78B773C8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804A9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78A75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художественных изделий из бумаги и папье-маше</w:t>
            </w:r>
          </w:p>
        </w:tc>
      </w:tr>
      <w:tr w:rsidR="006D353E" w14:paraId="6CD13460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B239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F0434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шорно-седельных изделий</w:t>
            </w:r>
          </w:p>
        </w:tc>
      </w:tr>
      <w:tr w:rsidR="006D353E" w14:paraId="38B849F2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33FE3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6A86E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традиционных национальных орудий лова рыбы</w:t>
            </w:r>
          </w:p>
        </w:tc>
      </w:tr>
      <w:tr w:rsidR="006D353E" w14:paraId="7D0732DE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9956B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5EECE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Изготовление пряжи </w:t>
            </w:r>
          </w:p>
        </w:tc>
      </w:tr>
      <w:tr w:rsidR="006D353E" w14:paraId="31169814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76D48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815BC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Кузнечное дело</w:t>
            </w:r>
          </w:p>
        </w:tc>
      </w:tr>
      <w:tr w:rsidR="006D353E" w14:paraId="4D1FDE87" w14:textId="77777777" w:rsidTr="006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4F561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67A54" w14:textId="77777777" w:rsidR="006D353E" w:rsidRDefault="006D353E" w:rsidP="006D3A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14:paraId="5AA8BE1A" w14:textId="77777777" w:rsidR="006D353E" w:rsidRDefault="006D353E" w:rsidP="006D353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56"/>
      <w:bookmarkEnd w:id="12"/>
      <w:r>
        <w:rPr>
          <w:rFonts w:ascii="Arial" w:hAnsi="Arial" w:cs="Arial"/>
          <w:color w:val="000000"/>
        </w:rPr>
        <w:t> </w:t>
      </w:r>
    </w:p>
    <w:p w14:paraId="0BF41685" w14:textId="77777777" w:rsidR="00BE2ABB" w:rsidRDefault="00BE2ABB"/>
    <w:sectPr w:rsidR="00BE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3E"/>
    <w:rsid w:val="003E72B9"/>
    <w:rsid w:val="006D353E"/>
    <w:rsid w:val="00B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935"/>
  <w15:chartTrackingRefBased/>
  <w15:docId w15:val="{FDAAAFB3-695A-406C-AD4B-C597EC6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3E"/>
    <w:rPr>
      <w:rFonts w:eastAsiaTheme="minorEastAsia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 Жук</dc:creator>
  <cp:keywords/>
  <dc:description/>
  <cp:lastModifiedBy>Наталья Олеговна Жук</cp:lastModifiedBy>
  <cp:revision>1</cp:revision>
  <dcterms:created xsi:type="dcterms:W3CDTF">2024-09-06T06:06:00Z</dcterms:created>
  <dcterms:modified xsi:type="dcterms:W3CDTF">2024-09-06T06:14:00Z</dcterms:modified>
</cp:coreProperties>
</file>